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3" w:rsidRDefault="00820EB3" w:rsidP="00820EB3">
      <w:pPr>
        <w:pStyle w:val="a3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Додаток  3 </w:t>
      </w:r>
    </w:p>
    <w:p w:rsidR="00C770A6" w:rsidRPr="00820EB3" w:rsidRDefault="00820EB3" w:rsidP="00820EB3">
      <w:pPr>
        <w:pStyle w:val="a3"/>
        <w:rPr>
          <w:rFonts w:ascii="Times New Roman" w:hAnsi="Times New Roman" w:cs="Times New Roman"/>
          <w:b/>
          <w:lang w:eastAsia="uk-UA"/>
        </w:rPr>
      </w:pPr>
      <w:r>
        <w:rPr>
          <w:lang w:eastAsia="uk-UA"/>
        </w:rPr>
        <w:t xml:space="preserve">         </w:t>
      </w:r>
      <w:r w:rsidR="00C770A6" w:rsidRPr="00820EB3">
        <w:rPr>
          <w:rFonts w:ascii="Times New Roman" w:hAnsi="Times New Roman" w:cs="Times New Roman"/>
          <w:b/>
          <w:lang w:eastAsia="uk-UA"/>
        </w:rPr>
        <w:t>Напрямки діяльно</w:t>
      </w:r>
      <w:r w:rsidR="00CE44E5" w:rsidRPr="00820EB3">
        <w:rPr>
          <w:rFonts w:ascii="Times New Roman" w:hAnsi="Times New Roman" w:cs="Times New Roman"/>
          <w:b/>
          <w:lang w:eastAsia="uk-UA"/>
        </w:rPr>
        <w:t>сті та  заходи  районної програми «Фінансова підтримка громадських організацій  ветерані</w:t>
      </w:r>
      <w:r w:rsidR="00216BB7" w:rsidRPr="00820EB3">
        <w:rPr>
          <w:rFonts w:ascii="Times New Roman" w:hAnsi="Times New Roman" w:cs="Times New Roman"/>
          <w:b/>
          <w:lang w:eastAsia="uk-UA"/>
        </w:rPr>
        <w:t>в</w:t>
      </w:r>
      <w:r w:rsidR="00CE44E5" w:rsidRPr="00820EB3">
        <w:rPr>
          <w:rFonts w:ascii="Times New Roman" w:hAnsi="Times New Roman" w:cs="Times New Roman"/>
          <w:b/>
          <w:lang w:eastAsia="uk-UA"/>
        </w:rPr>
        <w:t xml:space="preserve">, інвалідів, учасників АТО та інших категорій населення» на період 2016-2019 роки </w:t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1978"/>
        <w:gridCol w:w="107"/>
        <w:gridCol w:w="2519"/>
        <w:gridCol w:w="993"/>
        <w:gridCol w:w="2976"/>
        <w:gridCol w:w="1276"/>
        <w:gridCol w:w="2268"/>
        <w:gridCol w:w="44"/>
        <w:gridCol w:w="2586"/>
      </w:tblGrid>
      <w:tr w:rsidR="00747190" w:rsidRPr="00885A81" w:rsidTr="0015007A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 напрямку діяльності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(пріоритетні завдання)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виконання заходу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Джерела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фінансу-вання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46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Орієнтовані обсяги фінансуван</w:t>
            </w:r>
            <w:r w:rsidR="00D70E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C770A6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C770A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я(вартість),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грн., в т.ч.: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Очікуваний       </w:t>
            </w:r>
          </w:p>
          <w:p w:rsidR="00C770A6" w:rsidRPr="00885A81" w:rsidRDefault="00FD6C1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770A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езультат</w:t>
            </w:r>
          </w:p>
          <w:p w:rsidR="00FD6C10" w:rsidRPr="00885A81" w:rsidRDefault="00FD6C1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C10" w:rsidRPr="00885A81" w:rsidRDefault="00FD6C1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C10" w:rsidRPr="00885A81" w:rsidRDefault="00FD6C1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D6C10" w:rsidRPr="00885A81" w:rsidTr="00D6497B">
        <w:tc>
          <w:tcPr>
            <w:tcW w:w="153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10" w:rsidRPr="00885A81" w:rsidRDefault="00820EB3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</w:t>
            </w:r>
            <w:r w:rsidR="00FD6C1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F4545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</w:t>
            </w:r>
            <w:r w:rsidR="00824912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йно-кординаційна   діяльність </w:t>
            </w:r>
          </w:p>
        </w:tc>
      </w:tr>
      <w:tr w:rsidR="00747190" w:rsidRPr="00885A81" w:rsidTr="0015007A">
        <w:trPr>
          <w:trHeight w:val="503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FD6C1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Посилення турботи про членів громадських організацій, які об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”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єднують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праці,інвалідів, учасників –воїнів АТО, воїнів інтернаціоналіс</w:t>
            </w:r>
            <w:r w:rsid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тів, ліквідаторів на Чорнобильській АЕС,пенсіонерівв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”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язнів жертв нацизму </w:t>
            </w:r>
          </w:p>
          <w:p w:rsidR="003F4B6D" w:rsidRPr="00885A81" w:rsidRDefault="003F4B6D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12" w:rsidRPr="00885A81" w:rsidRDefault="00824912" w:rsidP="00824912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Забезпечити  </w:t>
            </w:r>
            <w:r w:rsidR="003F4B6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районі </w:t>
            </w:r>
            <w:r w:rsidR="003F4B6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 свят та визначних подій</w:t>
            </w:r>
            <w:r w:rsidR="001669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24912" w:rsidRPr="00885A81" w:rsidRDefault="00824912" w:rsidP="00166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–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2019 рр.</w:t>
            </w:r>
            <w:r w:rsidR="00B14DB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згідно окре</w:t>
            </w:r>
            <w:r w:rsidR="00150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14DB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мих планів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B6D" w:rsidRPr="00885A81" w:rsidRDefault="00EA2DE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Корюківська  районна рада ветеранів </w:t>
            </w:r>
            <w:r w:rsidR="00C770A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України,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3F4B6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иконкоми міської, селищної , сільських рад, відділи та управління РДА, районни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 центр соціальних служб для сім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”</w:t>
            </w:r>
            <w:r w:rsidR="003F4B6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ї, дітей та молоді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EA2DEB" w:rsidRPr="00885A81" w:rsidRDefault="00C770A6" w:rsidP="00EA2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територіальний центр соціаль</w:t>
            </w:r>
            <w:r w:rsidR="00EA2DEB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ного обслуговування, </w:t>
            </w:r>
            <w:r w:rsidR="00EA2DEB"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 спілка ветеранів,  Афганістану, районна організація «Спілка Чорнобиль»«Корюківська спілка воїнів-учасників АТО</w:t>
            </w:r>
            <w:r w:rsidR="0021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Український національний фонд допомоги інвалідам Чорнобиля</w:t>
            </w:r>
            <w:r w:rsidR="00EA2DEB"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5D" w:rsidRPr="00885A81" w:rsidRDefault="0082491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потребує фінансування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Шанобливе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ставлення жителів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району до ветеранів, інвалідів, </w:t>
            </w:r>
            <w:r w:rsidR="00D70E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воїнів-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 АТО, воїнів-інтернаціоналістів , ліквідаторів н</w:t>
            </w:r>
            <w:r w:rsidR="00D70E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 Чорнобильській АЕС , пенсіонерів.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24912" w:rsidRPr="00885A81" w:rsidRDefault="0082491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7190" w:rsidRPr="00885A81" w:rsidTr="0015007A">
        <w:trPr>
          <w:trHeight w:val="374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 w:rsidP="00AD1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Залучення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праці, інвалідів, учасників –воїнів АТО, воїнів інтернаціоналістів, ліквідаторів на Чорнобильській АЕС,пенсіонерів  в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язнів жертв нацизму , жителів району до культурного дозвілля</w:t>
            </w:r>
          </w:p>
          <w:p w:rsidR="00AD1701" w:rsidRPr="00885A81" w:rsidRDefault="00AD1701" w:rsidP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.Всебічно сприяти діяльності ветеранських громадських організацій, розвиткові творчих об’єднань ветеранів, гуртків художньої самодіяльності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15007A" w:rsidP="008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2016-2019 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Відділ культури і туризму райдержадміністрації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Не потребує фінансування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01" w:rsidRPr="00885A81" w:rsidRDefault="00AD1701" w:rsidP="0043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умов для культурного дозвілля ветеранів війни, 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прац</w:t>
            </w:r>
            <w:r w:rsidR="00216B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і, воїнів-учасників бойових дій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 w:rsidR="00216B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 інвалідів, воїнів-інтернаціоналістів,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пенсіонерів,  інших членів громадських організацій 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 патріотичного і духовного виховання молоді</w:t>
            </w:r>
          </w:p>
        </w:tc>
      </w:tr>
      <w:tr w:rsidR="00E16982" w:rsidRPr="00885A81" w:rsidTr="0015007A">
        <w:trPr>
          <w:trHeight w:val="374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35108A" w:rsidP="00AD1701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Посилення турботи про здоров</w:t>
            </w:r>
            <w:r w:rsidR="00216BB7" w:rsidRPr="00216B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я ветеранів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35108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Створити належні умови для лікування  учасників бойових дій,  інвалідів, учасників війни, дітей війни, ліквідаторів Чорнобильської АЕС, воїнів –інтернаціоналістів та інших членів громадських організацій.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Default="0015007A" w:rsidP="0082491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82491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Корюківська  центральна районна лікарня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E7" w:rsidRDefault="00E33A04" w:rsidP="002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AD1701"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опередження захворювання і </w:t>
            </w:r>
            <w:r w:rsidR="00AD1701"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надання консультацій ветеранам</w:t>
            </w:r>
            <w:r w:rsidR="00AD1701"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війни,</w:t>
            </w:r>
          </w:p>
          <w:p w:rsidR="00AD1701" w:rsidRPr="00885A81" w:rsidRDefault="00AD1701" w:rsidP="002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праці, воїнам-учасникам АТО</w:t>
            </w:r>
            <w:r w:rsidR="00216B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, інвалідам, воїнам -інтернаціоналістам, дітям  війни, ліквідаторам</w:t>
            </w:r>
            <w:r w:rsidR="00216BB7"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Чорнобильської АЕС</w:t>
            </w:r>
          </w:p>
        </w:tc>
      </w:tr>
      <w:tr w:rsidR="00885A81" w:rsidRPr="00885A81" w:rsidTr="0015007A">
        <w:trPr>
          <w:trHeight w:val="247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1.4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AD1701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Посилення турботи про соціальний захист ветеранів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E33A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обстеження умов проживання ветеранів,   надання їм всебічної допомоги в поліпшенні життєзабезпеченні та консультації щодо пенсійного забезпечення, надання пільг, компенсацій та соціальних допомог.</w:t>
            </w:r>
          </w:p>
          <w:p w:rsidR="00E16982" w:rsidRPr="00885A81" w:rsidRDefault="00E16982" w:rsidP="00E33A04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15007A" w:rsidP="0082491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2016-2019 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E33A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праці та соціального захисту населення райдерж-адміністрації, виконкоми місцевих рад, первинні організації ветеранів</w:t>
            </w:r>
          </w:p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E169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Соціальний та інформаційно-консультативний захист  ветеранів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6982" w:rsidRPr="00885A81" w:rsidTr="0015007A">
        <w:trPr>
          <w:trHeight w:val="374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AD1701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E33A04" w:rsidRDefault="00E16982" w:rsidP="00E33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Активізація роботи трудових колективів, шкільних закладів по впорядкуванню місць поховання воїнів-визволителів, пам'ятників загиблим воїнам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982" w:rsidRPr="00885A81" w:rsidRDefault="00E16982" w:rsidP="007471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15007A" w:rsidP="0082491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2016-2019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E33A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 освіти райдержадміністрації, виконкоми місцевих рад, первинні організації ветеранів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Виховання молоді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патріотичному</w:t>
            </w:r>
          </w:p>
          <w:p w:rsidR="00E16982" w:rsidRPr="00885A81" w:rsidRDefault="00E16982" w:rsidP="00E169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дусі. 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6982" w:rsidRPr="00885A81" w:rsidTr="00820EB3">
        <w:trPr>
          <w:trHeight w:val="629"/>
        </w:trPr>
        <w:tc>
          <w:tcPr>
            <w:tcW w:w="1535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Default="0015007A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  <w:p w:rsidR="00820EB3" w:rsidRDefault="00E16982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Pr="00820EB3" w:rsidRDefault="00E16982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2.      Фінансова підтримка  районних  громадських організацій   ветеранів війни і праці, інвалідів, учасників –воїнів АТО, воїнів інтернаціоналістів,   ліквідаторів на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Чорнобильській АЕС, пенсіонерів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 в</w:t>
            </w:r>
            <w:r w:rsidR="00862F77" w:rsidRP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язнів жертв нацизму</w:t>
            </w:r>
          </w:p>
        </w:tc>
      </w:tr>
      <w:tr w:rsidR="00E16982" w:rsidRPr="00885A81" w:rsidTr="00E12BF5">
        <w:trPr>
          <w:trHeight w:val="1256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1C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Посилення турботи про членів громадських організацій, які об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єднують</w:t>
            </w:r>
          </w:p>
          <w:p w:rsidR="00E16982" w:rsidRPr="00885A81" w:rsidRDefault="00E16982" w:rsidP="001C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праці, інвалідів, учасників –воїнів АТО, воїнів інтернаціоналістів, ліквідаторів на Чорнобильській АЕС,пенсіонерів  в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язнів жертв нацизму </w:t>
            </w:r>
          </w:p>
          <w:p w:rsidR="00E16982" w:rsidRPr="00885A81" w:rsidRDefault="00E16982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 , пенсіонерів, інших громадян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Здійснення доброчинних заходів (відвідування інвалідів та одиноких престарілих громадян в лікарнях, немічних ветеранів вдома, в геріат</w:t>
            </w:r>
            <w:r w:rsidR="00885A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ичному відділенні , будинку інвалідів, тощо)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Default="0016695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1C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Районна рада </w:t>
            </w:r>
            <w:r w:rsidR="0068346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організації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ветеранів України, 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 спілка ветеранів,  Афганістану, районна організація «Спілка Чорнобиль», «Корюківська спілка воїнів-учасників АТО», первинні організації, виконкоми селищної, сільських рад, волонтери</w:t>
            </w: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527FDB" w:rsidRDefault="005A7EB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нші джерела фінансу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вання </w:t>
            </w:r>
          </w:p>
          <w:p w:rsidR="00527FDB" w:rsidRPr="00885A81" w:rsidRDefault="00527FD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820EB3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 –2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E16982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E16982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527FDB" w:rsidRPr="00885A81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1000грн.(інші дж.)</w:t>
            </w:r>
          </w:p>
          <w:p w:rsidR="00E16982" w:rsidRPr="00885A81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2017р. -  </w:t>
            </w:r>
            <w:r w:rsidR="00820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E16982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="00E16982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</w:t>
            </w:r>
          </w:p>
          <w:p w:rsidR="00527FDB" w:rsidRPr="00885A81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грн.(інші дж.)</w:t>
            </w:r>
          </w:p>
          <w:p w:rsidR="00E16982" w:rsidRPr="00885A81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 –</w:t>
            </w:r>
            <w:r w:rsidR="00820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   грн.</w:t>
            </w:r>
          </w:p>
          <w:p w:rsidR="00E16982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527FDB" w:rsidRPr="00885A81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грн.(інші дж)</w:t>
            </w:r>
          </w:p>
          <w:p w:rsidR="00E16982" w:rsidRPr="00885A81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 2019р.- </w:t>
            </w:r>
            <w:r w:rsidR="00820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E16982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527FDB" w:rsidRPr="00885A81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грн(інші дж).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підтримки їх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та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довголіття.</w:t>
            </w:r>
          </w:p>
          <w:p w:rsidR="00E16982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Залучення молоді, волонтерів до досягнення принципу „Жодного ветерана не повинно бути без уваги”</w:t>
            </w:r>
          </w:p>
          <w:p w:rsidR="0016695B" w:rsidRDefault="0016695B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6695B" w:rsidRPr="00885A81" w:rsidRDefault="0016695B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460" w:rsidRPr="00885A81" w:rsidTr="00E12BF5">
        <w:trPr>
          <w:trHeight w:val="629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1C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Статутної діяльності ради районної організації ветеранів України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166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Виділення коштів на</w:t>
            </w:r>
            <w:r w:rsidRPr="0016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підготовку та </w:t>
            </w:r>
            <w:r w:rsidRPr="0016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16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відзначення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державних свят, визначних подій, а також участі в організації і здійсненні заходів запланованих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державною адміністрацією.</w:t>
            </w:r>
          </w:p>
          <w:p w:rsidR="00683460" w:rsidRPr="00885A81" w:rsidRDefault="00683460" w:rsidP="009D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Дня вшанування учасників бойових дій на території інших держав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,  річниць Перемоги у другій світовій війні, визволення Корюківщини, Черн</w:t>
            </w:r>
            <w:r w:rsidR="009D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ігівщини, України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,  День інваліда, </w:t>
            </w:r>
            <w:r w:rsidR="009D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Міжнародний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дня</w:t>
            </w:r>
            <w:r w:rsidR="009D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ь 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громадян похилого віку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та інших)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2016-2019</w:t>
            </w:r>
          </w:p>
          <w:p w:rsidR="00862F77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434A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Районна рада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організації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ветеранів України, 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спілка ветеранів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Афганістану, районна організація «Спілка Чорнобиль», «Корюківська спілка воїнів-учасників АТО», 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Корюківська районна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спілка інвалідів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Згідно коштори-су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відділу культури і туризму РДА, органів місцевого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самоврядування.</w:t>
            </w:r>
          </w:p>
          <w:p w:rsidR="0087357A" w:rsidRDefault="008735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бюджет,</w:t>
            </w:r>
          </w:p>
          <w:p w:rsidR="00862F77" w:rsidRPr="00885A81" w:rsidRDefault="008735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7A" w:rsidRPr="00885A81" w:rsidRDefault="009D00F9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2016р. -2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8735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грн.</w:t>
            </w:r>
            <w:r w:rsidR="00711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(райбюджет), 1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грн.(інші дж.)</w:t>
            </w:r>
          </w:p>
          <w:p w:rsidR="0087357A" w:rsidRPr="00885A81" w:rsidRDefault="009D00F9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2017р.-2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8735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87357A" w:rsidRDefault="0087357A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бюджет);</w:t>
            </w:r>
          </w:p>
          <w:p w:rsidR="0087357A" w:rsidRPr="00885A81" w:rsidRDefault="000D1A9F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грн.( інші дж.)</w:t>
            </w:r>
          </w:p>
          <w:p w:rsidR="0087357A" w:rsidRPr="00885A81" w:rsidRDefault="000D1A9F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  2</w:t>
            </w:r>
            <w:r w:rsidR="008735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</w:p>
          <w:p w:rsidR="0087357A" w:rsidRDefault="0087357A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87357A" w:rsidRPr="00885A81" w:rsidRDefault="000D1A9F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грн.інші</w:t>
            </w:r>
          </w:p>
          <w:p w:rsidR="0087357A" w:rsidRDefault="0087357A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87357A" w:rsidRDefault="0087357A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683460" w:rsidRPr="00885A81" w:rsidRDefault="000D1A9F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Шанобливе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ставлення жителів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району до ветеранів, інвалідів,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воїнів-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учасників АТО, воїнів-інтернаціоналістів , ліквідаторів на Чорнобильській АЕС, 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які захищали,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захищають 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Батьківщину.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Виховання молоді в патріотичному дусі.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Девіз у життя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„Ніхто не забутий,</w:t>
            </w:r>
          </w:p>
          <w:p w:rsidR="00683460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ніщо не забуте”</w:t>
            </w:r>
          </w:p>
          <w:p w:rsidR="00305B56" w:rsidRPr="00885A81" w:rsidRDefault="00305B5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5B56" w:rsidRPr="00885A81" w:rsidTr="00E12BF5">
        <w:trPr>
          <w:trHeight w:val="629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Default="00305B5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2.3.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Default="00305B56" w:rsidP="000D1A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Надання матеріальної допомоги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16695B" w:rsidRDefault="000D1A9F" w:rsidP="00166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Виділення коштів для надання матеріальної допомоги найбільш незахищеним, хворим членам громадських організацій та жителям міста , що опинилися в скрутній життєвій ситуації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0D1A9F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885A81" w:rsidRDefault="000D1A9F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Default="00305B5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2016р. - 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2017р.-  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- 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305B56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885A81" w:rsidRDefault="000D1A9F" w:rsidP="000D1A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Підтрим найбільш незахищених,  хворих членів громадських організацій та жителів міста , що опинилися в скрутній життєвій ситуації </w:t>
            </w:r>
          </w:p>
        </w:tc>
      </w:tr>
      <w:tr w:rsidR="00683460" w:rsidRPr="00885A81" w:rsidTr="00E12BF5">
        <w:trPr>
          <w:trHeight w:val="217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2.4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Статутної діяльності  ради районної організації ветеранів України 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B14D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Підтримка(утримання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683460" w:rsidRPr="00885A81" w:rsidRDefault="00683460" w:rsidP="00B14D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 пов</w:t>
            </w:r>
            <w:r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язаних з оплатою праці  голови та бухгалтера  районної організації ветеранів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Рада районної організації ветеранів України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 -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29500 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  -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500 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683460" w:rsidRPr="00885A81" w:rsidRDefault="009D00F9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2018р.-  29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районної організації ветеранів України</w:t>
            </w: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460" w:rsidRPr="00885A81" w:rsidTr="00E12BF5">
        <w:trPr>
          <w:trHeight w:val="346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 Статутної  діяльності  ради районної організації ветеранів України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F9" w:rsidRPr="00885A81" w:rsidRDefault="00683460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Витрати пов’язані з відрядженням, оплатою за комунальні послуги, спожиту електроенергію, послуги зв’язку ради районної організації ветерані</w:t>
            </w:r>
            <w:r w:rsidR="009D0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9D00F9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</w:t>
            </w:r>
            <w:r w:rsidR="00120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120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    </w:t>
            </w:r>
          </w:p>
          <w:p w:rsidR="00683460" w:rsidRPr="00885A81" w:rsidRDefault="009D00F9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</w:t>
            </w:r>
            <w:r w:rsidR="00120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683460" w:rsidRPr="00885A81" w:rsidRDefault="001B7FA1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 - 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 w:rsidR="00120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районної організації ветеранів України</w:t>
            </w:r>
          </w:p>
          <w:p w:rsidR="009D00F9" w:rsidRDefault="009D00F9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D00F9" w:rsidRPr="00885A81" w:rsidRDefault="009D00F9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460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Статутної діяльності  ради районної організації ветеранів України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Придбання побутового обладнання, канцтоварів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9D00F9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нші джерела фінансу-вання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DB" w:rsidRPr="00885A81" w:rsidRDefault="001B7FA1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</w:t>
            </w:r>
          </w:p>
          <w:p w:rsidR="00527FDB" w:rsidRPr="00885A81" w:rsidRDefault="001B7FA1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 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83460" w:rsidRPr="00885A81" w:rsidRDefault="00305B56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</w:t>
            </w:r>
          </w:p>
          <w:p w:rsidR="00683460" w:rsidRPr="00885A81" w:rsidRDefault="00305B56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1000 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683460" w:rsidRPr="00885A81" w:rsidRDefault="00683460" w:rsidP="009D00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районної організації ветеранів України</w:t>
            </w:r>
          </w:p>
        </w:tc>
      </w:tr>
      <w:tr w:rsidR="00683460" w:rsidRPr="00885A81" w:rsidTr="00E12BF5">
        <w:trPr>
          <w:trHeight w:val="1972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Статутної діяльності  ради районної організації ветеранів України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 придбання меблів </w:t>
            </w:r>
            <w:r w:rsidR="009D1E00">
              <w:rPr>
                <w:rFonts w:ascii="Times New Roman" w:hAnsi="Times New Roman" w:cs="Times New Roman"/>
                <w:sz w:val="24"/>
                <w:szCs w:val="24"/>
              </w:rPr>
              <w:t xml:space="preserve"> та обладнання </w:t>
            </w: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для орендованої кімнати ради районної організації ветеранів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1B7FA1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Інші джерела фінансування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1B7FA1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</w:t>
            </w:r>
            <w:r w:rsidR="00305B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305B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10000 грн. </w:t>
            </w:r>
          </w:p>
          <w:p w:rsidR="009D1E00" w:rsidRPr="00885A81" w:rsidRDefault="009D1E00" w:rsidP="009D1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 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1000 грн. </w:t>
            </w:r>
          </w:p>
          <w:p w:rsidR="009D1E00" w:rsidRPr="00885A81" w:rsidRDefault="009D1E00" w:rsidP="009D1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-10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</w:t>
            </w:r>
          </w:p>
          <w:p w:rsidR="009D1E00" w:rsidRPr="00885A81" w:rsidRDefault="00B63CF9" w:rsidP="009D1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1000 </w:t>
            </w:r>
            <w:r w:rsidR="009D1E0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9D1E00" w:rsidRPr="00885A81" w:rsidRDefault="009D1E00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районної організації ветеранів України</w:t>
            </w:r>
          </w:p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460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роботи громадської організації Корюківська районна спілка ветеранів Афганістану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Фінансова підтримка громадської  організації Корюківська районна спілка ветеранів Афганістану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України,</w:t>
            </w:r>
          </w:p>
          <w:p w:rsidR="005A7EBB" w:rsidRPr="00885A81" w:rsidRDefault="005A7EB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Корюківська районна спілка ветеранів Афганістану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B7FA1" w:rsidRPr="00885A81" w:rsidRDefault="001B7FA1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Інші джерела </w:t>
            </w:r>
            <w:r w:rsidR="00150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-3000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грн.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бюджет), 2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дж.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5007A" w:rsidRPr="00885A81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2017р.-3000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15007A" w:rsidRDefault="00434A8D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="001500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бюджет);</w:t>
            </w:r>
          </w:p>
          <w:p w:rsidR="00434A8D" w:rsidRPr="00885A81" w:rsidRDefault="00434A8D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 інші дж.)</w:t>
            </w:r>
          </w:p>
          <w:p w:rsidR="0015007A" w:rsidRPr="00885A81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  3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</w:p>
          <w:p w:rsidR="0015007A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434A8D" w:rsidRPr="00885A81" w:rsidRDefault="00434A8D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2000 грн.інші</w:t>
            </w:r>
          </w:p>
          <w:p w:rsidR="0015007A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683460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434A8D" w:rsidRPr="00885A81" w:rsidRDefault="00434A8D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Створення умов для роботи та проведення заходів  громадської організації Корюківська районна спілка ветеранів  Афганістану</w:t>
            </w:r>
          </w:p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2.9</w:t>
            </w:r>
            <w:r w:rsidR="001500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роботи громадської організації 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 Спілка Чорнобиль»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Фінансова підтримка громадської  організації «Спілка Чорнобиль»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1E00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«Спілка –Чорнобиль»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-30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грн.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(райбюджет), 2000 грн.(інші дж.)</w:t>
            </w:r>
          </w:p>
          <w:p w:rsidR="00434A8D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2017р.-30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бюджет);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 інші дж.)</w:t>
            </w:r>
          </w:p>
          <w:p w:rsidR="00434A8D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  30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грн.інші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15007A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та проведення заходів  громадської організації «Спілка Чорнобиль»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9F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15007A" w:rsidRPr="00885A81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роботи громадської організації воїнів –учасників АТО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9D1E00" w:rsidP="0028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</w:t>
            </w:r>
            <w:r w:rsidR="0015007A" w:rsidRPr="00885A81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громадської  організації воїнів -учасників АТО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1E00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Корюківська організація воїнів-учасників АТО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-3000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грн.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(райбюджет), 2000 грн.(інші дж.)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2017р.-3000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бюджет);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 інші дж.)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  3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грн.інші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15007A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та проведення заходів  районної громадської організації воїнів-учасників АТО</w:t>
            </w: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роботи громадської організації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інвалідів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Фінансова під</w:t>
            </w:r>
            <w:r w:rsidR="00434A8D">
              <w:rPr>
                <w:rFonts w:ascii="Times New Roman" w:hAnsi="Times New Roman" w:cs="Times New Roman"/>
                <w:sz w:val="24"/>
                <w:szCs w:val="24"/>
              </w:rPr>
              <w:t>тримка Корюківської районної</w:t>
            </w:r>
            <w:r w:rsidR="009D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="00434A8D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національний фонд </w:t>
            </w:r>
            <w:r w:rsidR="0043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допомоги інвалідам Чорнобиля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2016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р. -1000 грн.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р.-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</w:t>
            </w:r>
          </w:p>
          <w:p w:rsidR="00434A8D" w:rsidRPr="00885A81" w:rsidRDefault="00B63CF9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 р. 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</w:t>
            </w:r>
          </w:p>
          <w:p w:rsidR="0015007A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та проведення заходів  громадської організації інвалідів</w:t>
            </w: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роботи громадської організації Корюківське районне відділення в</w:t>
            </w:r>
            <w:r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язнів-жертв нацизму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Фінансова підтримка громадської  організації –Корюківське районне відділення в</w:t>
            </w:r>
            <w:r w:rsidR="00434A8D" w:rsidRPr="00434A8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 xml:space="preserve">язнів- жертв нацизму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  -500 грн.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.-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434A8D" w:rsidRPr="00885A81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 - 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B63CF9" w:rsidRPr="00885A81" w:rsidRDefault="00B63CF9" w:rsidP="00B63C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та проведення заходів громадської організації в</w:t>
            </w:r>
            <w:r w:rsidRP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язнів жертв-нацизму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007A" w:rsidRPr="00885A81" w:rsidTr="00E12BF5">
        <w:trPr>
          <w:trHeight w:val="6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7704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Посилення турботи про членів громадських організацій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Передплата періодичних видань, виготовлення буклетів, тощо.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8735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862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34A8D" w:rsidRPr="00885A81" w:rsidRDefault="008735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711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434A8D" w:rsidRPr="00885A81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- </w:t>
            </w:r>
            <w:r w:rsidR="00711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434A8D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711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15007A" w:rsidRPr="00885A81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інформаційної підтримки членів громадських організацій. Поширення досвіду роботи ветеранської організації. </w:t>
            </w: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681B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Заохочення керівників  первинних організацій,  комітетів,  комісій, центрів ветеранських організації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Матеріальне заохочення керівників первинних організацій, комітетів, комісій, центрів, кращих активістів громадських організацій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843AAD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Викон-коми місцевих рад </w:t>
            </w:r>
            <w:r w:rsidR="00305B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305B56" w:rsidRDefault="00305B5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  <w:p w:rsidR="00305B56" w:rsidRPr="00885A81" w:rsidRDefault="00305B5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885A81" w:rsidRDefault="00711544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2016р.-  1000   грн.</w:t>
            </w:r>
          </w:p>
          <w:p w:rsidR="00305B56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2017р.-  </w:t>
            </w:r>
            <w:r w:rsidR="004862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(інші дж.)</w:t>
            </w:r>
          </w:p>
          <w:p w:rsidR="00305B56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- </w:t>
            </w:r>
            <w:r w:rsidR="004862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(інші дж)</w:t>
            </w:r>
          </w:p>
          <w:p w:rsidR="0015007A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4862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 роботи первинних організацій,  комітетів,  комісій, центрів ветеранських організації</w:t>
            </w:r>
          </w:p>
          <w:p w:rsidR="00E12BF5" w:rsidRDefault="00E12BF5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BF5" w:rsidRDefault="00E12BF5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BF5" w:rsidRDefault="00E12BF5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BF5" w:rsidRPr="00885A81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BF5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Default="00E12BF5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E12BF5" w:rsidRPr="00885A81" w:rsidRDefault="00E12BF5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Pr="00885A81" w:rsidRDefault="009A6480" w:rsidP="00681B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 інвалідів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Pr="00885A81" w:rsidRDefault="00747F5D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Зубопротезування </w:t>
            </w:r>
            <w:r w:rsidR="007B7CE7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Pr="00885A81" w:rsidRDefault="005A7EB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 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Default="005A7EBB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 </w:t>
            </w:r>
          </w:p>
          <w:p w:rsidR="00747F5D" w:rsidRPr="00885A81" w:rsidRDefault="00747F5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Корюківська центральна районна лікарня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Default="00747F5D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5D" w:rsidRPr="00885A81" w:rsidRDefault="00747F5D" w:rsidP="0074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2016р. - </w:t>
            </w:r>
            <w:r w:rsidR="009A64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47F5D" w:rsidRPr="00885A81" w:rsidRDefault="00747F5D" w:rsidP="0074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2017р.-  </w:t>
            </w:r>
            <w:r w:rsidR="009A64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747F5D" w:rsidRPr="00885A81" w:rsidRDefault="00747F5D" w:rsidP="0074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- </w:t>
            </w:r>
            <w:r w:rsidR="009A64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747F5D" w:rsidRDefault="00747F5D" w:rsidP="0074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9A64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E12BF5" w:rsidRPr="00885A81" w:rsidRDefault="00E12BF5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Pr="00885A81" w:rsidRDefault="007B7CE7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Турбота про інвалідів</w:t>
            </w:r>
          </w:p>
        </w:tc>
      </w:tr>
      <w:tr w:rsidR="0015007A" w:rsidRPr="00885A81" w:rsidTr="00D6497B">
        <w:trPr>
          <w:trHeight w:val="645"/>
        </w:trPr>
        <w:tc>
          <w:tcPr>
            <w:tcW w:w="1535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                                                         3.  Співробітництво з громадськими організаціями </w:t>
            </w:r>
          </w:p>
        </w:tc>
      </w:tr>
      <w:tr w:rsidR="0015007A" w:rsidRPr="00885A81" w:rsidTr="0015007A">
        <w:trPr>
          <w:trHeight w:val="255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Посилення турботи про членів районних громадських організацій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спільних заходів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спільних заходів</w:t>
            </w:r>
            <w:r w:rsidR="00747F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(за окремим планом)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FD6C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Корюківська  районна рада ветеранів України,  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 спілка ветеранів  Афганістану, районна організація «Спілка Чорнобиль», «Корюківська спілка воїнів-учасників АТО»,</w:t>
            </w:r>
          </w:p>
          <w:p w:rsidR="0015007A" w:rsidRPr="00885A81" w:rsidRDefault="0015007A" w:rsidP="00FD6C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районна організація Український національний фонд допомоги інвалідам Чорнобиля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007A" w:rsidRPr="00885A81" w:rsidRDefault="0015007A" w:rsidP="00FD6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Корюківське районне відділення в</w:t>
            </w:r>
            <w:r w:rsidRPr="00216B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язнів жертв нацизму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потребує фінансу-вання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Залучення громадських організацій до впровадження державної підтримки діяльності районної організації ветеранів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007A" w:rsidRPr="00885A81" w:rsidTr="00885A81">
        <w:trPr>
          <w:trHeight w:val="3190"/>
        </w:trPr>
        <w:tc>
          <w:tcPr>
            <w:tcW w:w="15354" w:type="dxa"/>
            <w:gridSpan w:val="10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885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5007A" w:rsidRPr="00D6497B" w:rsidRDefault="0015007A" w:rsidP="00885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4. </w:t>
            </w:r>
            <w:r w:rsidRPr="00D6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Інформаційне забезпечення</w:t>
            </w:r>
          </w:p>
          <w:p w:rsidR="0015007A" w:rsidRPr="00D6497B" w:rsidRDefault="0015007A" w:rsidP="00885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 висвітлення роботи органів місцевого самоврядування, територіальних громад, ветеранських організацій щодо соціальної за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хищеності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праці, інвалідів, учасників –воїнів АТО, воїнів інтернаціоналістів, ліквідаторів на Чорнобильській АЕС, пенсіонерів</w:t>
            </w:r>
            <w:r w:rsidR="00747F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вязнів жертв нацизму </w:t>
            </w:r>
            <w:r w:rsidRPr="00D6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засобах масової інформації.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145B0" w:rsidRPr="00885A81" w:rsidRDefault="00D145B0" w:rsidP="00C770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45B0" w:rsidRPr="00885A81" w:rsidSect="009A6480">
      <w:pgSz w:w="16838" w:h="11906" w:orient="landscape" w:code="9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E7" w:rsidRDefault="007B7CE7" w:rsidP="007B7CE7">
      <w:pPr>
        <w:pStyle w:val="a3"/>
      </w:pPr>
      <w:r>
        <w:separator/>
      </w:r>
    </w:p>
  </w:endnote>
  <w:endnote w:type="continuationSeparator" w:id="1">
    <w:p w:rsidR="007B7CE7" w:rsidRDefault="007B7CE7" w:rsidP="007B7CE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E7" w:rsidRDefault="007B7CE7" w:rsidP="007B7CE7">
      <w:pPr>
        <w:pStyle w:val="a3"/>
      </w:pPr>
      <w:r>
        <w:separator/>
      </w:r>
    </w:p>
  </w:footnote>
  <w:footnote w:type="continuationSeparator" w:id="1">
    <w:p w:rsidR="007B7CE7" w:rsidRDefault="007B7CE7" w:rsidP="007B7CE7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061E"/>
    <w:multiLevelType w:val="hybridMultilevel"/>
    <w:tmpl w:val="7EA26DF2"/>
    <w:lvl w:ilvl="0" w:tplc="C0900F6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70A6"/>
    <w:rsid w:val="0000229E"/>
    <w:rsid w:val="00024D7C"/>
    <w:rsid w:val="0004749B"/>
    <w:rsid w:val="000B3649"/>
    <w:rsid w:val="000D1A9F"/>
    <w:rsid w:val="00120053"/>
    <w:rsid w:val="001219CD"/>
    <w:rsid w:val="0013172C"/>
    <w:rsid w:val="0015007A"/>
    <w:rsid w:val="0016695B"/>
    <w:rsid w:val="00180A49"/>
    <w:rsid w:val="001B7FA1"/>
    <w:rsid w:val="001C305D"/>
    <w:rsid w:val="00216BB7"/>
    <w:rsid w:val="00241C0C"/>
    <w:rsid w:val="00277867"/>
    <w:rsid w:val="002803D9"/>
    <w:rsid w:val="00285E10"/>
    <w:rsid w:val="002D079E"/>
    <w:rsid w:val="00305B56"/>
    <w:rsid w:val="003433D3"/>
    <w:rsid w:val="0035108A"/>
    <w:rsid w:val="00355733"/>
    <w:rsid w:val="0036116B"/>
    <w:rsid w:val="0039478B"/>
    <w:rsid w:val="003A6AF2"/>
    <w:rsid w:val="003E4CA0"/>
    <w:rsid w:val="003F4B6D"/>
    <w:rsid w:val="00431808"/>
    <w:rsid w:val="00434A8D"/>
    <w:rsid w:val="00450D5C"/>
    <w:rsid w:val="00486288"/>
    <w:rsid w:val="004D6C0D"/>
    <w:rsid w:val="004E14BA"/>
    <w:rsid w:val="004F43AD"/>
    <w:rsid w:val="00527FDB"/>
    <w:rsid w:val="00541A5C"/>
    <w:rsid w:val="00552019"/>
    <w:rsid w:val="005A7EBB"/>
    <w:rsid w:val="006033D4"/>
    <w:rsid w:val="0067586C"/>
    <w:rsid w:val="00681B17"/>
    <w:rsid w:val="00683460"/>
    <w:rsid w:val="006F3D1E"/>
    <w:rsid w:val="00711544"/>
    <w:rsid w:val="00747190"/>
    <w:rsid w:val="00747F5D"/>
    <w:rsid w:val="00770456"/>
    <w:rsid w:val="00786C69"/>
    <w:rsid w:val="007B075A"/>
    <w:rsid w:val="007B7CE7"/>
    <w:rsid w:val="00820EB3"/>
    <w:rsid w:val="00824912"/>
    <w:rsid w:val="00843AAD"/>
    <w:rsid w:val="00862F77"/>
    <w:rsid w:val="0087357A"/>
    <w:rsid w:val="00885A81"/>
    <w:rsid w:val="009A3AD2"/>
    <w:rsid w:val="009A6480"/>
    <w:rsid w:val="009D00F9"/>
    <w:rsid w:val="009D1E00"/>
    <w:rsid w:val="009E5765"/>
    <w:rsid w:val="00AD1701"/>
    <w:rsid w:val="00B14429"/>
    <w:rsid w:val="00B14DB6"/>
    <w:rsid w:val="00B50152"/>
    <w:rsid w:val="00B55711"/>
    <w:rsid w:val="00B5764F"/>
    <w:rsid w:val="00B63CF9"/>
    <w:rsid w:val="00B768A9"/>
    <w:rsid w:val="00B9600E"/>
    <w:rsid w:val="00BA48B2"/>
    <w:rsid w:val="00C006B7"/>
    <w:rsid w:val="00C277E9"/>
    <w:rsid w:val="00C770A6"/>
    <w:rsid w:val="00CE1C3A"/>
    <w:rsid w:val="00CE44E5"/>
    <w:rsid w:val="00D145B0"/>
    <w:rsid w:val="00D21F4C"/>
    <w:rsid w:val="00D43D72"/>
    <w:rsid w:val="00D52D8D"/>
    <w:rsid w:val="00D6497B"/>
    <w:rsid w:val="00D70E46"/>
    <w:rsid w:val="00DD56CB"/>
    <w:rsid w:val="00DF0037"/>
    <w:rsid w:val="00E12BF5"/>
    <w:rsid w:val="00E16982"/>
    <w:rsid w:val="00E30BF2"/>
    <w:rsid w:val="00E3213E"/>
    <w:rsid w:val="00E33A04"/>
    <w:rsid w:val="00E35995"/>
    <w:rsid w:val="00EA2DEB"/>
    <w:rsid w:val="00EE143D"/>
    <w:rsid w:val="00EE35E9"/>
    <w:rsid w:val="00F04DED"/>
    <w:rsid w:val="00F1536E"/>
    <w:rsid w:val="00F45450"/>
    <w:rsid w:val="00F65636"/>
    <w:rsid w:val="00F73390"/>
    <w:rsid w:val="00F769E5"/>
    <w:rsid w:val="00FB63F5"/>
    <w:rsid w:val="00FD007B"/>
    <w:rsid w:val="00FD6C10"/>
    <w:rsid w:val="00FE17E7"/>
    <w:rsid w:val="00FF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0A6"/>
    <w:pPr>
      <w:spacing w:after="0" w:line="240" w:lineRule="auto"/>
    </w:pPr>
  </w:style>
  <w:style w:type="paragraph" w:styleId="a4">
    <w:name w:val="Balloon Text"/>
    <w:basedOn w:val="a"/>
    <w:link w:val="a5"/>
    <w:semiHidden/>
    <w:rsid w:val="0016695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16695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7B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CE7"/>
  </w:style>
  <w:style w:type="paragraph" w:styleId="a8">
    <w:name w:val="footer"/>
    <w:basedOn w:val="a"/>
    <w:link w:val="a9"/>
    <w:uiPriority w:val="99"/>
    <w:unhideWhenUsed/>
    <w:rsid w:val="007B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0A6"/>
    <w:pPr>
      <w:spacing w:after="0" w:line="240" w:lineRule="auto"/>
    </w:pPr>
  </w:style>
  <w:style w:type="paragraph" w:styleId="a4">
    <w:name w:val="Balloon Text"/>
    <w:basedOn w:val="a"/>
    <w:link w:val="a5"/>
    <w:semiHidden/>
    <w:rsid w:val="0016695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1669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0275-87D9-4201-AF27-4DB271C8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FAVORIT</cp:lastModifiedBy>
  <cp:revision>3</cp:revision>
  <cp:lastPrinted>2015-12-11T12:11:00Z</cp:lastPrinted>
  <dcterms:created xsi:type="dcterms:W3CDTF">2015-12-11T11:10:00Z</dcterms:created>
  <dcterms:modified xsi:type="dcterms:W3CDTF">2015-12-11T12:12:00Z</dcterms:modified>
</cp:coreProperties>
</file>